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457E6" w:rsidRDefault="00643B10">
      <w:pPr>
        <w:tabs>
          <w:tab w:val="center" w:pos="3035"/>
          <w:tab w:val="center" w:pos="5040"/>
        </w:tabs>
        <w:ind w:left="0" w:firstLine="0"/>
      </w:pPr>
      <w:r>
        <w:t>Problem 1</w:t>
      </w:r>
      <w:r>
        <w:tab/>
        <w:t>Binomial vs. Poisson Distribution</w:t>
      </w:r>
      <w:r>
        <w:tab/>
        <w:t xml:space="preserve"> </w:t>
      </w:r>
    </w:p>
    <w:p w:rsidR="00D457E6" w:rsidRDefault="00643B10">
      <w:pPr>
        <w:spacing w:after="27" w:line="259" w:lineRule="auto"/>
        <w:ind w:left="1440" w:firstLine="0"/>
      </w:pPr>
      <w:r>
        <w:t xml:space="preserve"> </w:t>
      </w:r>
    </w:p>
    <w:p w:rsidR="00D457E6" w:rsidRDefault="00643B10">
      <w:pPr>
        <w:ind w:left="1435"/>
      </w:pPr>
      <w:r>
        <w:t xml:space="preserve">I have 10 chairs available per table at a charity fundraiser.  I only have 5 people </w:t>
      </w:r>
      <w:r>
        <w:t xml:space="preserve">that purchased tickets for the high-dollar table with the celebrity speaker.  </w:t>
      </w:r>
    </w:p>
    <w:p w:rsidR="00D457E6" w:rsidRDefault="00643B10">
      <w:pPr>
        <w:spacing w:after="46" w:line="259" w:lineRule="auto"/>
        <w:ind w:left="1440" w:firstLine="0"/>
      </w:pPr>
      <w:r>
        <w:t xml:space="preserve"> </w:t>
      </w:r>
    </w:p>
    <w:p w:rsidR="00D457E6" w:rsidRDefault="00643B10">
      <w:pPr>
        <w:numPr>
          <w:ilvl w:val="0"/>
          <w:numId w:val="1"/>
        </w:numPr>
      </w:pPr>
      <w:r>
        <w:t xml:space="preserve">How many different ways can I seat these 5 people if it matters who sits where (closer to the speaker, for example)? </w:t>
      </w:r>
    </w:p>
    <w:p w:rsidR="00D457E6" w:rsidRDefault="00643B10">
      <w:pPr>
        <w:spacing w:after="46" w:line="259" w:lineRule="auto"/>
        <w:ind w:left="1440" w:firstLine="0"/>
      </w:pPr>
      <w:r>
        <w:t xml:space="preserve"> </w:t>
      </w:r>
    </w:p>
    <w:p w:rsidR="00D457E6" w:rsidRDefault="00643B10">
      <w:pPr>
        <w:numPr>
          <w:ilvl w:val="0"/>
          <w:numId w:val="1"/>
        </w:numPr>
      </w:pPr>
      <w:r>
        <w:t>How many different ways can I seat these 5 people if it</w:t>
      </w:r>
      <w:r>
        <w:t xml:space="preserve"> doesn’t matter who sits where? </w:t>
      </w:r>
    </w:p>
    <w:p w:rsidR="00D457E6" w:rsidRDefault="00643B10">
      <w:pPr>
        <w:spacing w:after="46" w:line="259" w:lineRule="auto"/>
        <w:ind w:left="1440" w:firstLine="0"/>
      </w:pPr>
      <w:r>
        <w:t xml:space="preserve"> </w:t>
      </w:r>
    </w:p>
    <w:p w:rsidR="00D457E6" w:rsidRDefault="00643B10">
      <w:pPr>
        <w:numPr>
          <w:ilvl w:val="0"/>
          <w:numId w:val="1"/>
        </w:numPr>
      </w:pPr>
      <w:r>
        <w:t xml:space="preserve">Explain how part b) is analogous to the random walk example we talked about in class?  Why is order not important in the random walk?  Think about the people showing up as bringing money to the event.  See part d) below. </w:t>
      </w:r>
    </w:p>
    <w:p w:rsidR="00D457E6" w:rsidRDefault="00643B10">
      <w:pPr>
        <w:spacing w:after="46" w:line="259" w:lineRule="auto"/>
        <w:ind w:left="1440" w:firstLine="0"/>
      </w:pPr>
      <w:r>
        <w:t xml:space="preserve"> </w:t>
      </w:r>
    </w:p>
    <w:p w:rsidR="00D457E6" w:rsidRDefault="00643B10">
      <w:pPr>
        <w:numPr>
          <w:ilvl w:val="0"/>
          <w:numId w:val="2"/>
        </w:numPr>
        <w:ind w:hanging="720"/>
      </w:pPr>
      <w:r>
        <w:t>Looking now over the whole venue, there are 100 tables with 10 chairs each.  I have sold every ticket, but I have used all these ticket sales to pay for the celebrity speaker.  Let’s say that there is a probability of 80% that someone who purchased a ti</w:t>
      </w:r>
      <w:r>
        <w:t xml:space="preserve">cket to the event will show up.  For every person that shows up, I will make $100 on average in additional fundraising from auctions, raffles, etc. For every person that does not show up, I will lose $100 in food and hall rental costs.  What is the chance </w:t>
      </w:r>
      <w:r>
        <w:t xml:space="preserve">that I will make a profit on this fundraiser? </w:t>
      </w:r>
    </w:p>
    <w:p w:rsidR="00D457E6" w:rsidRDefault="00643B10">
      <w:pPr>
        <w:spacing w:after="46" w:line="259" w:lineRule="auto"/>
        <w:ind w:left="1440" w:firstLine="0"/>
      </w:pPr>
      <w:r>
        <w:t xml:space="preserve"> </w:t>
      </w:r>
    </w:p>
    <w:p w:rsidR="00D457E6" w:rsidRDefault="00643B10">
      <w:pPr>
        <w:numPr>
          <w:ilvl w:val="0"/>
          <w:numId w:val="2"/>
        </w:numPr>
        <w:ind w:hanging="720"/>
      </w:pPr>
      <w:r>
        <w:t xml:space="preserve">Plot the probability density function (pdf) for this event as probability vs. </w:t>
      </w:r>
    </w:p>
    <w:p w:rsidR="00D457E6" w:rsidRDefault="00643B10">
      <w:pPr>
        <w:ind w:left="1435"/>
      </w:pPr>
      <w:r>
        <w:t xml:space="preserve">attendees. </w:t>
      </w:r>
    </w:p>
    <w:p w:rsidR="00D457E6" w:rsidRDefault="00643B10">
      <w:pPr>
        <w:spacing w:after="46" w:line="259" w:lineRule="auto"/>
        <w:ind w:left="1440" w:firstLine="0"/>
      </w:pPr>
      <w:r>
        <w:t xml:space="preserve"> </w:t>
      </w:r>
    </w:p>
    <w:p w:rsidR="00D457E6" w:rsidRDefault="00643B10">
      <w:pPr>
        <w:numPr>
          <w:ilvl w:val="0"/>
          <w:numId w:val="2"/>
        </w:numPr>
        <w:ind w:hanging="720"/>
      </w:pPr>
      <w:r>
        <w:t xml:space="preserve">Show that the Poisson Distribution is a bad approximation for this probability distribution. </w:t>
      </w:r>
    </w:p>
    <w:p w:rsidR="00D457E6" w:rsidRDefault="00643B10">
      <w:pPr>
        <w:spacing w:after="46" w:line="259" w:lineRule="auto"/>
        <w:ind w:left="1440" w:firstLine="0"/>
      </w:pPr>
      <w:r>
        <w:t xml:space="preserve"> </w:t>
      </w:r>
    </w:p>
    <w:p w:rsidR="00D457E6" w:rsidRDefault="00643B10">
      <w:pPr>
        <w:numPr>
          <w:ilvl w:val="0"/>
          <w:numId w:val="2"/>
        </w:numPr>
        <w:ind w:hanging="720"/>
      </w:pPr>
      <w:r>
        <w:t>Show how the Poiss</w:t>
      </w:r>
      <w:r>
        <w:t xml:space="preserve">on Distribution is a good approximation for this event if the probability of showing up after purchasing a ticket is 99%.  It is a celebrity speaker after all. </w:t>
      </w:r>
    </w:p>
    <w:p w:rsidR="00D457E6" w:rsidRDefault="00643B10">
      <w:pPr>
        <w:spacing w:after="27" w:line="259" w:lineRule="auto"/>
        <w:ind w:left="1440" w:firstLine="0"/>
      </w:pPr>
      <w:r>
        <w:t xml:space="preserve"> </w:t>
      </w:r>
    </w:p>
    <w:p w:rsidR="00D457E6" w:rsidRDefault="00643B10">
      <w:pPr>
        <w:spacing w:after="27" w:line="259" w:lineRule="auto"/>
        <w:ind w:left="1526" w:firstLine="0"/>
        <w:jc w:val="center"/>
      </w:pPr>
      <w:r>
        <w:t xml:space="preserve"> </w:t>
      </w:r>
    </w:p>
    <w:p w:rsidR="00D457E6" w:rsidRDefault="00643B10">
      <w:pPr>
        <w:spacing w:after="27" w:line="259" w:lineRule="auto"/>
        <w:ind w:left="0" w:firstLine="0"/>
      </w:pPr>
      <w:r>
        <w:t xml:space="preserve"> </w:t>
      </w:r>
    </w:p>
    <w:p w:rsidR="00D457E6" w:rsidRDefault="00643B10">
      <w:pPr>
        <w:spacing w:after="27" w:line="259" w:lineRule="auto"/>
        <w:ind w:left="1440" w:firstLine="0"/>
      </w:pPr>
      <w:r>
        <w:t xml:space="preserve"> </w:t>
      </w:r>
    </w:p>
    <w:p w:rsidR="00D457E6" w:rsidRDefault="00643B10">
      <w:pPr>
        <w:spacing w:after="27" w:line="259" w:lineRule="auto"/>
        <w:ind w:left="1440" w:firstLine="0"/>
      </w:pPr>
      <w:r>
        <w:t xml:space="preserve"> </w:t>
      </w:r>
    </w:p>
    <w:p w:rsidR="00D457E6" w:rsidRDefault="00643B10">
      <w:pPr>
        <w:spacing w:after="27" w:line="259" w:lineRule="auto"/>
        <w:ind w:left="1440" w:firstLine="0"/>
      </w:pPr>
      <w:r>
        <w:t xml:space="preserve"> </w:t>
      </w:r>
    </w:p>
    <w:p w:rsidR="00D457E6" w:rsidRDefault="00643B10">
      <w:pPr>
        <w:spacing w:after="27" w:line="259" w:lineRule="auto"/>
        <w:ind w:left="1440" w:firstLine="0"/>
      </w:pPr>
      <w:r>
        <w:t xml:space="preserve"> </w:t>
      </w:r>
    </w:p>
    <w:p w:rsidR="00D457E6" w:rsidRDefault="00643B10">
      <w:pPr>
        <w:spacing w:after="27" w:line="259" w:lineRule="auto"/>
        <w:ind w:left="1440" w:firstLine="0"/>
      </w:pPr>
      <w:r>
        <w:t xml:space="preserve"> </w:t>
      </w:r>
    </w:p>
    <w:p w:rsidR="00D457E6" w:rsidRDefault="00643B10">
      <w:pPr>
        <w:spacing w:after="27" w:line="259" w:lineRule="auto"/>
        <w:ind w:left="1440" w:firstLine="0"/>
      </w:pPr>
      <w:r>
        <w:t xml:space="preserve"> </w:t>
      </w:r>
    </w:p>
    <w:p w:rsidR="00D457E6" w:rsidRDefault="00643B10">
      <w:pPr>
        <w:spacing w:after="27" w:line="259" w:lineRule="auto"/>
        <w:ind w:left="1440" w:firstLine="0"/>
      </w:pPr>
      <w:r>
        <w:lastRenderedPageBreak/>
        <w:t xml:space="preserve"> </w:t>
      </w:r>
    </w:p>
    <w:p w:rsidR="00D457E6" w:rsidRDefault="00643B10">
      <w:pPr>
        <w:spacing w:after="0" w:line="259" w:lineRule="auto"/>
        <w:ind w:left="0" w:firstLine="0"/>
      </w:pPr>
      <w:r>
        <w:t xml:space="preserve"> </w:t>
      </w:r>
    </w:p>
    <w:p w:rsidR="00D457E6" w:rsidRDefault="00643B10">
      <w:pPr>
        <w:tabs>
          <w:tab w:val="center" w:pos="2564"/>
        </w:tabs>
        <w:ind w:left="0" w:firstLine="0"/>
      </w:pPr>
      <w:r>
        <w:t>Problem 2</w:t>
      </w:r>
      <w:r>
        <w:tab/>
        <w:t xml:space="preserve">Monte Carlo simulation </w:t>
      </w:r>
    </w:p>
    <w:p w:rsidR="00D457E6" w:rsidRDefault="00643B10">
      <w:pPr>
        <w:spacing w:after="27" w:line="259" w:lineRule="auto"/>
        <w:ind w:left="0" w:firstLine="0"/>
      </w:pPr>
      <w:r>
        <w:t xml:space="preserve"> </w:t>
      </w:r>
    </w:p>
    <w:p w:rsidR="00D457E6" w:rsidRDefault="00643B10">
      <w:pPr>
        <w:ind w:left="1435"/>
      </w:pPr>
      <w:r>
        <w:t xml:space="preserve">Suppose you have the choice of investing in three assets with the following statistics: </w:t>
      </w:r>
    </w:p>
    <w:p w:rsidR="00D457E6" w:rsidRDefault="00643B10">
      <w:pPr>
        <w:spacing w:after="27" w:line="259" w:lineRule="auto"/>
        <w:ind w:left="1440" w:firstLine="0"/>
      </w:pPr>
      <w:r>
        <w:t xml:space="preserve"> </w:t>
      </w:r>
    </w:p>
    <w:p w:rsidR="00D457E6" w:rsidRDefault="00643B10">
      <w:pPr>
        <w:ind w:left="1435"/>
      </w:pPr>
      <w:r>
        <w:t xml:space="preserve">Expected Returns </w:t>
      </w:r>
    </w:p>
    <w:p w:rsidR="00D457E6" w:rsidRDefault="00643B10">
      <w:pPr>
        <w:spacing w:after="0" w:line="285" w:lineRule="auto"/>
        <w:ind w:left="1440" w:right="6589" w:firstLine="30"/>
      </w:pPr>
      <w:r>
        <w:rPr>
          <w:noProof/>
        </w:rPr>
        <w:drawing>
          <wp:inline distT="0" distB="0" distL="0" distR="0">
            <wp:extent cx="752475" cy="561975"/>
            <wp:effectExtent l="0" t="0" r="0" b="0"/>
            <wp:docPr id="107" name="Picture 107"/>
            <wp:cNvGraphicFramePr/>
            <a:graphic xmlns:a="http://schemas.openxmlformats.org/drawingml/2006/main">
              <a:graphicData uri="http://schemas.openxmlformats.org/drawingml/2006/picture">
                <pic:pic xmlns:pic="http://schemas.openxmlformats.org/drawingml/2006/picture">
                  <pic:nvPicPr>
                    <pic:cNvPr id="107" name="Picture 107"/>
                    <pic:cNvPicPr/>
                  </pic:nvPicPr>
                  <pic:blipFill>
                    <a:blip r:embed="rId5"/>
                    <a:stretch>
                      <a:fillRect/>
                    </a:stretch>
                  </pic:blipFill>
                  <pic:spPr>
                    <a:xfrm>
                      <a:off x="0" y="0"/>
                      <a:ext cx="752475" cy="561975"/>
                    </a:xfrm>
                    <a:prstGeom prst="rect">
                      <a:avLst/>
                    </a:prstGeom>
                  </pic:spPr>
                </pic:pic>
              </a:graphicData>
            </a:graphic>
          </wp:inline>
        </w:drawing>
      </w:r>
      <w:r>
        <w:t xml:space="preserve">  </w:t>
      </w:r>
    </w:p>
    <w:p w:rsidR="00D457E6" w:rsidRDefault="00643B10">
      <w:pPr>
        <w:ind w:left="1435"/>
      </w:pPr>
      <w:r>
        <w:t>Standard Deviations</w:t>
      </w:r>
      <w:r>
        <w:t xml:space="preserve"> </w:t>
      </w:r>
    </w:p>
    <w:p w:rsidR="00D457E6" w:rsidRDefault="00643B10">
      <w:pPr>
        <w:spacing w:after="0" w:line="285" w:lineRule="auto"/>
        <w:ind w:left="1440" w:right="6574" w:firstLine="30"/>
      </w:pPr>
      <w:r>
        <w:rPr>
          <w:noProof/>
        </w:rPr>
        <w:drawing>
          <wp:inline distT="0" distB="0" distL="0" distR="0">
            <wp:extent cx="762000" cy="561975"/>
            <wp:effectExtent l="0" t="0" r="0" b="0"/>
            <wp:docPr id="113" name="Picture 113"/>
            <wp:cNvGraphicFramePr/>
            <a:graphic xmlns:a="http://schemas.openxmlformats.org/drawingml/2006/main">
              <a:graphicData uri="http://schemas.openxmlformats.org/drawingml/2006/picture">
                <pic:pic xmlns:pic="http://schemas.openxmlformats.org/drawingml/2006/picture">
                  <pic:nvPicPr>
                    <pic:cNvPr id="113" name="Picture 113"/>
                    <pic:cNvPicPr/>
                  </pic:nvPicPr>
                  <pic:blipFill>
                    <a:blip r:embed="rId6"/>
                    <a:stretch>
                      <a:fillRect/>
                    </a:stretch>
                  </pic:blipFill>
                  <pic:spPr>
                    <a:xfrm>
                      <a:off x="0" y="0"/>
                      <a:ext cx="762000" cy="561975"/>
                    </a:xfrm>
                    <a:prstGeom prst="rect">
                      <a:avLst/>
                    </a:prstGeom>
                  </pic:spPr>
                </pic:pic>
              </a:graphicData>
            </a:graphic>
          </wp:inline>
        </w:drawing>
      </w:r>
      <w:r>
        <w:t xml:space="preserve">  </w:t>
      </w:r>
    </w:p>
    <w:p w:rsidR="00D457E6" w:rsidRDefault="00643B10">
      <w:pPr>
        <w:ind w:left="1435"/>
      </w:pPr>
      <w:r>
        <w:t xml:space="preserve">Correlations </w:t>
      </w:r>
    </w:p>
    <w:p w:rsidR="00D457E6" w:rsidRDefault="00643B10">
      <w:pPr>
        <w:spacing w:after="0" w:line="285" w:lineRule="auto"/>
        <w:ind w:left="1440" w:right="5614" w:firstLine="30"/>
      </w:pPr>
      <w:r>
        <w:rPr>
          <w:noProof/>
        </w:rPr>
        <w:drawing>
          <wp:inline distT="0" distB="0" distL="0" distR="0">
            <wp:extent cx="1371600" cy="561975"/>
            <wp:effectExtent l="0" t="0" r="0" b="0"/>
            <wp:docPr id="119" name="Picture 119"/>
            <wp:cNvGraphicFramePr/>
            <a:graphic xmlns:a="http://schemas.openxmlformats.org/drawingml/2006/main">
              <a:graphicData uri="http://schemas.openxmlformats.org/drawingml/2006/picture">
                <pic:pic xmlns:pic="http://schemas.openxmlformats.org/drawingml/2006/picture">
                  <pic:nvPicPr>
                    <pic:cNvPr id="119" name="Picture 119"/>
                    <pic:cNvPicPr/>
                  </pic:nvPicPr>
                  <pic:blipFill>
                    <a:blip r:embed="rId7"/>
                    <a:stretch>
                      <a:fillRect/>
                    </a:stretch>
                  </pic:blipFill>
                  <pic:spPr>
                    <a:xfrm>
                      <a:off x="0" y="0"/>
                      <a:ext cx="1371600" cy="561975"/>
                    </a:xfrm>
                    <a:prstGeom prst="rect">
                      <a:avLst/>
                    </a:prstGeom>
                  </pic:spPr>
                </pic:pic>
              </a:graphicData>
            </a:graphic>
          </wp:inline>
        </w:drawing>
      </w:r>
      <w:r>
        <w:t xml:space="preserve">  </w:t>
      </w:r>
    </w:p>
    <w:p w:rsidR="00D457E6" w:rsidRDefault="00643B10">
      <w:pPr>
        <w:ind w:left="1435"/>
      </w:pPr>
      <w:r>
        <w:t>Plot 1000 random portfolios that will make up the space of feasible solutions. Upload your code in MATLAB, Python, etc.</w:t>
      </w:r>
      <w:r>
        <w:t xml:space="preserve">… that does the following steps: </w:t>
      </w:r>
    </w:p>
    <w:p w:rsidR="00D457E6" w:rsidRDefault="00643B10">
      <w:pPr>
        <w:spacing w:after="46" w:line="259" w:lineRule="auto"/>
        <w:ind w:left="1440" w:firstLine="0"/>
      </w:pPr>
      <w:r>
        <w:t xml:space="preserve"> </w:t>
      </w:r>
    </w:p>
    <w:p w:rsidR="00D457E6" w:rsidRDefault="00643B10">
      <w:pPr>
        <w:numPr>
          <w:ilvl w:val="0"/>
          <w:numId w:val="3"/>
        </w:numPr>
        <w:ind w:hanging="720"/>
      </w:pPr>
      <w:r>
        <w:t xml:space="preserve">Create V, the variance \ covariance matrix using the statistics given above.  You can do this step by </w:t>
      </w:r>
      <w:r>
        <w:t xml:space="preserve">hand if you prefer. </w:t>
      </w:r>
    </w:p>
    <w:p w:rsidR="00D457E6" w:rsidRDefault="00643B10">
      <w:pPr>
        <w:spacing w:after="46" w:line="259" w:lineRule="auto"/>
        <w:ind w:left="1440" w:firstLine="0"/>
      </w:pPr>
      <w:r>
        <w:t xml:space="preserve"> </w:t>
      </w:r>
    </w:p>
    <w:p w:rsidR="00D457E6" w:rsidRDefault="00643B10">
      <w:pPr>
        <w:numPr>
          <w:ilvl w:val="0"/>
          <w:numId w:val="3"/>
        </w:numPr>
        <w:ind w:hanging="720"/>
      </w:pPr>
      <w:r>
        <w:t>Create three random numbers for each portfolio but</w:t>
      </w:r>
      <w:r>
        <w:t xml:space="preserve"> normalize them so that they each add up to one, i.e. a feasible solution must add up to 100% of your total wealth available for investment.  This step should probably be done in cod</w:t>
      </w:r>
      <w:r>
        <w:t xml:space="preserve">e. </w:t>
      </w:r>
    </w:p>
    <w:p w:rsidR="00D457E6" w:rsidRDefault="00643B10">
      <w:pPr>
        <w:spacing w:after="46" w:line="259" w:lineRule="auto"/>
        <w:ind w:left="1440" w:firstLine="0"/>
      </w:pPr>
      <w:r>
        <w:t xml:space="preserve"> </w:t>
      </w:r>
    </w:p>
    <w:p w:rsidR="00D457E6" w:rsidRDefault="00643B10">
      <w:pPr>
        <w:numPr>
          <w:ilvl w:val="0"/>
          <w:numId w:val="3"/>
        </w:numPr>
        <w:ind w:hanging="720"/>
      </w:pPr>
      <w:r>
        <w:t xml:space="preserve">Find the Expected Return of each portfolio. </w:t>
      </w:r>
    </w:p>
    <w:p w:rsidR="00D457E6" w:rsidRDefault="00643B10">
      <w:pPr>
        <w:spacing w:after="46" w:line="259" w:lineRule="auto"/>
        <w:ind w:left="1440" w:firstLine="0"/>
      </w:pPr>
      <w:r>
        <w:t xml:space="preserve"> </w:t>
      </w:r>
    </w:p>
    <w:p w:rsidR="00D457E6" w:rsidRDefault="00643B10">
      <w:pPr>
        <w:numPr>
          <w:ilvl w:val="0"/>
          <w:numId w:val="3"/>
        </w:numPr>
        <w:ind w:hanging="720"/>
      </w:pPr>
      <w:r>
        <w:t xml:space="preserve">Find the Variance of each portfolio. </w:t>
      </w:r>
    </w:p>
    <w:p w:rsidR="00D457E6" w:rsidRDefault="00643B10">
      <w:pPr>
        <w:spacing w:after="46" w:line="259" w:lineRule="auto"/>
        <w:ind w:left="1440" w:firstLine="0"/>
      </w:pPr>
      <w:r>
        <w:t xml:space="preserve"> </w:t>
      </w:r>
    </w:p>
    <w:p w:rsidR="00D457E6" w:rsidRDefault="00643B10">
      <w:pPr>
        <w:numPr>
          <w:ilvl w:val="0"/>
          <w:numId w:val="3"/>
        </w:numPr>
        <w:ind w:hanging="720"/>
      </w:pPr>
      <w:r>
        <w:t>The standard deviation</w:t>
      </w:r>
      <w:r>
        <w:t xml:space="preserve"> is the square root of the variance.  Plot the </w:t>
      </w:r>
      <w:r>
        <w:t>portfolio returns vs. the standard deviation</w:t>
      </w:r>
      <w:bookmarkStart w:id="0" w:name="_GoBack"/>
      <w:bookmarkEnd w:id="0"/>
      <w:r>
        <w:t xml:space="preserve"> of these 1000 portfolios. </w:t>
      </w:r>
    </w:p>
    <w:p w:rsidR="00D457E6" w:rsidRDefault="00643B10">
      <w:pPr>
        <w:spacing w:after="46" w:line="259" w:lineRule="auto"/>
        <w:ind w:left="1440" w:firstLine="0"/>
      </w:pPr>
      <w:r>
        <w:t xml:space="preserve"> </w:t>
      </w:r>
    </w:p>
    <w:p w:rsidR="00D457E6" w:rsidRDefault="00643B10" w:rsidP="00643B10">
      <w:pPr>
        <w:numPr>
          <w:ilvl w:val="0"/>
          <w:numId w:val="3"/>
        </w:numPr>
        <w:ind w:hanging="720"/>
      </w:pPr>
      <w:r>
        <w:t xml:space="preserve">Comment on the location of the efficient frontier that you see emerging from this graph.  Note that you did not need to know anything about how to calculate it, the solution becomes </w:t>
      </w:r>
      <w:r>
        <w:t xml:space="preserve">very apparent using the power of Monte Carlo simulation. </w:t>
      </w:r>
    </w:p>
    <w:sectPr w:rsidR="00D457E6">
      <w:pgSz w:w="12240" w:h="15840"/>
      <w:pgMar w:top="1490" w:right="1465" w:bottom="1528"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0675E5"/>
    <w:multiLevelType w:val="hybridMultilevel"/>
    <w:tmpl w:val="5A0AB98E"/>
    <w:lvl w:ilvl="0" w:tplc="04F23416">
      <w:start w:val="3"/>
      <w:numFmt w:val="lowerLetter"/>
      <w:lvlText w:val="%1)"/>
      <w:lvlJc w:val="left"/>
      <w:pPr>
        <w:ind w:left="21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ED6BA5A">
      <w:start w:val="1"/>
      <w:numFmt w:val="lowerLetter"/>
      <w:lvlText w:val="%2"/>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C28DCFA">
      <w:start w:val="1"/>
      <w:numFmt w:val="lowerRoman"/>
      <w:lvlText w:val="%3"/>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E3A03A6">
      <w:start w:val="1"/>
      <w:numFmt w:val="decimal"/>
      <w:lvlText w:val="%4"/>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8BE2E12">
      <w:start w:val="1"/>
      <w:numFmt w:val="lowerLetter"/>
      <w:lvlText w:val="%5"/>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6F040BE">
      <w:start w:val="1"/>
      <w:numFmt w:val="lowerRoman"/>
      <w:lvlText w:val="%6"/>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F06FF8A">
      <w:start w:val="1"/>
      <w:numFmt w:val="decimal"/>
      <w:lvlText w:val="%7"/>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54AD738">
      <w:start w:val="1"/>
      <w:numFmt w:val="lowerLetter"/>
      <w:lvlText w:val="%8"/>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6524E3E">
      <w:start w:val="1"/>
      <w:numFmt w:val="lowerRoman"/>
      <w:lvlText w:val="%9"/>
      <w:lvlJc w:val="left"/>
      <w:pPr>
        <w:ind w:left="75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85607BE"/>
    <w:multiLevelType w:val="hybridMultilevel"/>
    <w:tmpl w:val="580E8706"/>
    <w:lvl w:ilvl="0" w:tplc="6C6CFD5E">
      <w:start w:val="1"/>
      <w:numFmt w:val="lowerLetter"/>
      <w:lvlText w:val="%1)"/>
      <w:lvlJc w:val="left"/>
      <w:pPr>
        <w:ind w:left="21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D80BD9A">
      <w:start w:val="1"/>
      <w:numFmt w:val="lowerLetter"/>
      <w:lvlText w:val="%2"/>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D242348">
      <w:start w:val="1"/>
      <w:numFmt w:val="lowerRoman"/>
      <w:lvlText w:val="%3"/>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4D6F156">
      <w:start w:val="1"/>
      <w:numFmt w:val="decimal"/>
      <w:lvlText w:val="%4"/>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808F680">
      <w:start w:val="1"/>
      <w:numFmt w:val="lowerLetter"/>
      <w:lvlText w:val="%5"/>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C726E18">
      <w:start w:val="1"/>
      <w:numFmt w:val="lowerRoman"/>
      <w:lvlText w:val="%6"/>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4CC4C28">
      <w:start w:val="1"/>
      <w:numFmt w:val="decimal"/>
      <w:lvlText w:val="%7"/>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33CD784">
      <w:start w:val="1"/>
      <w:numFmt w:val="lowerLetter"/>
      <w:lvlText w:val="%8"/>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A28DA80">
      <w:start w:val="1"/>
      <w:numFmt w:val="lowerRoman"/>
      <w:lvlText w:val="%9"/>
      <w:lvlJc w:val="left"/>
      <w:pPr>
        <w:ind w:left="75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4DE475C9"/>
    <w:multiLevelType w:val="hybridMultilevel"/>
    <w:tmpl w:val="D46E2B2C"/>
    <w:lvl w:ilvl="0" w:tplc="A21C8F00">
      <w:start w:val="1"/>
      <w:numFmt w:val="lowerLetter"/>
      <w:lvlText w:val="%1)"/>
      <w:lvlJc w:val="left"/>
      <w:pPr>
        <w:ind w:left="14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6EC6978">
      <w:start w:val="1"/>
      <w:numFmt w:val="lowerLetter"/>
      <w:lvlText w:val="%2"/>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F981EF2">
      <w:start w:val="1"/>
      <w:numFmt w:val="lowerRoman"/>
      <w:lvlText w:val="%3"/>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DCE8D6A">
      <w:start w:val="1"/>
      <w:numFmt w:val="decimal"/>
      <w:lvlText w:val="%4"/>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19AE31A">
      <w:start w:val="1"/>
      <w:numFmt w:val="lowerLetter"/>
      <w:lvlText w:val="%5"/>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382EF3E">
      <w:start w:val="1"/>
      <w:numFmt w:val="lowerRoman"/>
      <w:lvlText w:val="%6"/>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F6E876A">
      <w:start w:val="1"/>
      <w:numFmt w:val="decimal"/>
      <w:lvlText w:val="%7"/>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CEE5DBC">
      <w:start w:val="1"/>
      <w:numFmt w:val="lowerLetter"/>
      <w:lvlText w:val="%8"/>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2A80722">
      <w:start w:val="1"/>
      <w:numFmt w:val="lowerRoman"/>
      <w:lvlText w:val="%9"/>
      <w:lvlJc w:val="left"/>
      <w:pPr>
        <w:ind w:left="75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57E6"/>
    <w:rsid w:val="00643B10"/>
    <w:rsid w:val="00D457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11E1B"/>
  <w15:docId w15:val="{D21FE5BE-5930-4A10-AEC1-486FEA257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4" w:line="288" w:lineRule="auto"/>
      <w:ind w:left="10" w:hanging="10"/>
    </w:pPr>
    <w:rPr>
      <w:rFonts w:ascii="Arial" w:eastAsia="Arial" w:hAnsi="Arial" w:cs="Arial"/>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43B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3B10"/>
    <w:rPr>
      <w:rFonts w:ascii="Segoe UI" w:eastAsia="Arial"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414</Words>
  <Characters>2361</Characters>
  <Application>Microsoft Office Word</Application>
  <DocSecurity>0</DocSecurity>
  <Lines>19</Lines>
  <Paragraphs>5</Paragraphs>
  <ScaleCrop>false</ScaleCrop>
  <Company/>
  <LinksUpToDate>false</LinksUpToDate>
  <CharactersWithSpaces>2770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Serhan, Ali (A.H.)</dc:creator>
  <cp:keywords/>
  <cp:lastModifiedBy>Serhan, Ali (A.H.)</cp:lastModifiedBy>
  <cp:revision>2</cp:revision>
  <dcterms:created xsi:type="dcterms:W3CDTF">2020-02-13T16:09:00Z</dcterms:created>
  <dcterms:modified xsi:type="dcterms:W3CDTF">2020-02-13T16:09:00Z</dcterms:modified>
</cp:coreProperties>
</file>